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5E649B53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5C30DB">
        <w:rPr>
          <w:rFonts w:ascii="Arial" w:hAnsi="Arial" w:cs="Arial"/>
          <w:b/>
          <w:bCs/>
          <w:sz w:val="22"/>
        </w:rPr>
        <w:t>4</w:t>
      </w:r>
      <w:r>
        <w:rPr>
          <w:rFonts w:ascii="Arial" w:hAnsi="Arial" w:cs="Arial"/>
          <w:b/>
          <w:bCs/>
          <w:sz w:val="22"/>
        </w:rPr>
        <w:tab/>
      </w:r>
      <w:r w:rsidR="00E5415D" w:rsidRPr="00E5415D">
        <w:rPr>
          <w:rFonts w:ascii="Arial" w:hAnsi="Arial" w:cs="Arial"/>
          <w:b/>
          <w:bCs/>
          <w:sz w:val="22"/>
          <w:highlight w:val="yellow"/>
        </w:rPr>
        <w:t>DRAFT</w:t>
      </w:r>
      <w:r w:rsidR="00E5415D">
        <w:rPr>
          <w:rFonts w:ascii="Arial" w:hAnsi="Arial" w:cs="Arial"/>
          <w:b/>
          <w:bCs/>
          <w:sz w:val="22"/>
        </w:rPr>
        <w:t xml:space="preserve"> </w:t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201F82" w:rsidRPr="00201F82">
        <w:t xml:space="preserve"> </w:t>
      </w:r>
      <w:r w:rsidR="00201F82" w:rsidRPr="00201F82">
        <w:rPr>
          <w:rFonts w:ascii="Arial" w:hAnsi="Arial" w:cs="Arial"/>
          <w:b/>
          <w:bCs/>
          <w:sz w:val="22"/>
        </w:rPr>
        <w:t>231350</w:t>
      </w:r>
      <w:r w:rsidR="00201F82">
        <w:rPr>
          <w:rFonts w:ascii="Arial" w:hAnsi="Arial" w:cs="Arial"/>
          <w:b/>
          <w:bCs/>
          <w:sz w:val="22"/>
        </w:rPr>
        <w:t>0</w:t>
      </w:r>
    </w:p>
    <w:p w14:paraId="619B785A" w14:textId="40334018" w:rsidR="00463675" w:rsidRDefault="005C30DB" w:rsidP="003A24D9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Chicago</w:t>
      </w:r>
      <w:r w:rsidR="00096232" w:rsidRPr="0009623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096232" w:rsidRPr="0009623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13</w:t>
      </w:r>
      <w:r w:rsidR="00096232" w:rsidRPr="00096232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17</w:t>
      </w:r>
      <w:r w:rsidR="00096232" w:rsidRPr="00096232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096232" w:rsidRPr="00096232">
        <w:rPr>
          <w:rFonts w:ascii="Arial" w:hAnsi="Arial" w:cs="Arial"/>
          <w:b/>
          <w:bCs/>
          <w:sz w:val="22"/>
        </w:rPr>
        <w:t xml:space="preserve">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CBF8DD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220F18">
        <w:rPr>
          <w:rFonts w:ascii="Arial" w:hAnsi="Arial" w:cs="Arial"/>
          <w:bCs/>
        </w:rPr>
        <w:t>multicast MBS handling for MCPTT U</w:t>
      </w:r>
      <w:r w:rsidR="00057D2F">
        <w:rPr>
          <w:rFonts w:ascii="Arial" w:hAnsi="Arial" w:cs="Arial"/>
          <w:bCs/>
        </w:rPr>
        <w:t>E</w:t>
      </w:r>
      <w:r w:rsidR="00220F18">
        <w:rPr>
          <w:rFonts w:ascii="Arial" w:hAnsi="Arial" w:cs="Arial"/>
          <w:bCs/>
        </w:rPr>
        <w:t>s</w:t>
      </w:r>
    </w:p>
    <w:p w14:paraId="4142800B" w14:textId="281A910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6B3006" w:rsidRPr="006B3006">
        <w:rPr>
          <w:rFonts w:ascii="Arial" w:hAnsi="Arial" w:cs="Arial"/>
          <w:bCs/>
        </w:rPr>
        <w:t>S2-2311672</w:t>
      </w:r>
      <w:r w:rsidR="006B3006">
        <w:rPr>
          <w:rFonts w:ascii="Arial" w:hAnsi="Arial" w:cs="Arial"/>
          <w:bCs/>
        </w:rPr>
        <w:t xml:space="preserve"> and </w:t>
      </w:r>
      <w:r w:rsidR="006B3006" w:rsidRPr="006B3006">
        <w:rPr>
          <w:rFonts w:ascii="Arial" w:hAnsi="Arial" w:cs="Arial"/>
          <w:bCs/>
        </w:rPr>
        <w:t>S6-232609</w:t>
      </w:r>
    </w:p>
    <w:p w14:paraId="2F36F7AB" w14:textId="067AEC4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C96413">
        <w:rPr>
          <w:rFonts w:ascii="Arial" w:hAnsi="Arial" w:cs="Arial"/>
          <w:bCs/>
        </w:rPr>
        <w:t>7</w:t>
      </w:r>
    </w:p>
    <w:p w14:paraId="6AC83482" w14:textId="764D866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6B3006" w:rsidRPr="006B3006">
        <w:rPr>
          <w:rFonts w:ascii="Arial" w:hAnsi="Arial" w:cs="Arial"/>
          <w:bCs/>
          <w:lang w:val="en-US"/>
        </w:rPr>
        <w:t>NR_MBS-Core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3540943E" w14:textId="77777777" w:rsidR="00905246" w:rsidRPr="00905246" w:rsidRDefault="00463675" w:rsidP="00905246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6B3006">
        <w:rPr>
          <w:rFonts w:ascii="Arial" w:hAnsi="Arial" w:cs="Arial"/>
          <w:bCs/>
        </w:rPr>
        <w:t>SA</w:t>
      </w:r>
      <w:r w:rsidR="00385529" w:rsidRPr="00385529">
        <w:rPr>
          <w:rFonts w:ascii="Arial" w:hAnsi="Arial" w:cs="Arial"/>
          <w:bCs/>
        </w:rPr>
        <w:t xml:space="preserve"> WG</w:t>
      </w:r>
      <w:r w:rsidR="006B3006">
        <w:rPr>
          <w:rFonts w:ascii="Arial" w:hAnsi="Arial" w:cs="Arial"/>
          <w:bCs/>
        </w:rPr>
        <w:t>2, TSG SA WG6</w:t>
      </w:r>
      <w:r w:rsidR="00905246">
        <w:rPr>
          <w:rFonts w:ascii="Arial" w:hAnsi="Arial" w:cs="Arial"/>
          <w:bCs/>
        </w:rPr>
        <w:t xml:space="preserve">, </w:t>
      </w:r>
      <w:r w:rsidR="00905246" w:rsidRPr="00905246">
        <w:rPr>
          <w:rFonts w:ascii="Arial" w:hAnsi="Arial" w:cs="Arial"/>
          <w:bCs/>
        </w:rPr>
        <w:t>TSG RAN WG3</w:t>
      </w:r>
    </w:p>
    <w:p w14:paraId="4EFE95BE" w14:textId="3FB9F6C1" w:rsidR="002633C1" w:rsidRPr="00C96413" w:rsidRDefault="002633C1">
      <w:pPr>
        <w:spacing w:after="60"/>
        <w:ind w:left="1985" w:hanging="1985"/>
        <w:rPr>
          <w:rFonts w:ascii="Arial" w:hAnsi="Arial" w:cs="Arial"/>
          <w:bCs/>
          <w:lang w:val="fi-FI"/>
        </w:rPr>
      </w:pPr>
      <w:r w:rsidRPr="00C96413">
        <w:rPr>
          <w:rFonts w:ascii="Arial" w:hAnsi="Arial" w:cs="Arial"/>
          <w:b/>
          <w:lang w:val="fi-FI"/>
        </w:rPr>
        <w:t>Cc:</w:t>
      </w:r>
      <w:r w:rsidR="00E7017E" w:rsidRPr="00C96413">
        <w:rPr>
          <w:rFonts w:ascii="Arial" w:hAnsi="Arial" w:cs="Arial"/>
          <w:bCs/>
          <w:lang w:val="fi-FI"/>
        </w:rPr>
        <w:tab/>
      </w:r>
    </w:p>
    <w:p w14:paraId="02681363" w14:textId="77777777" w:rsidR="00463675" w:rsidRPr="00C96413" w:rsidRDefault="00463675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6DBC7336" w14:textId="061F1126" w:rsidR="00463675" w:rsidRPr="00C96413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C96413">
        <w:rPr>
          <w:rFonts w:ascii="Arial" w:hAnsi="Arial" w:cs="Arial"/>
          <w:b/>
          <w:lang w:val="fi-FI"/>
        </w:rPr>
        <w:t>Contact Person:</w:t>
      </w:r>
    </w:p>
    <w:p w14:paraId="719CCBF0" w14:textId="06C59271" w:rsidR="00463675" w:rsidRPr="006B300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B3006">
        <w:rPr>
          <w:rFonts w:cs="Arial"/>
          <w:lang w:val="fi-FI"/>
        </w:rPr>
        <w:t>Name:</w:t>
      </w:r>
      <w:r w:rsidRPr="006B3006">
        <w:rPr>
          <w:rFonts w:cs="Arial"/>
          <w:b w:val="0"/>
          <w:bCs/>
          <w:lang w:val="fi-FI"/>
        </w:rPr>
        <w:tab/>
      </w:r>
      <w:r w:rsidR="006B3006" w:rsidRPr="006B3006">
        <w:rPr>
          <w:rFonts w:cs="Arial"/>
          <w:b w:val="0"/>
          <w:bCs/>
          <w:lang w:val="fi-FI"/>
        </w:rPr>
        <w:t>Jarkko Koskela</w:t>
      </w:r>
    </w:p>
    <w:p w14:paraId="2748A78E" w14:textId="479563AC" w:rsidR="00463675" w:rsidRPr="006B300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6B3006">
        <w:rPr>
          <w:rFonts w:cs="Arial"/>
        </w:rPr>
        <w:t>E-mail Address:</w:t>
      </w:r>
      <w:r w:rsidRPr="006B3006">
        <w:rPr>
          <w:rFonts w:cs="Arial"/>
          <w:b w:val="0"/>
          <w:bCs/>
        </w:rPr>
        <w:tab/>
      </w:r>
      <w:r w:rsidR="006B3006" w:rsidRPr="006B3006">
        <w:rPr>
          <w:rFonts w:cs="Arial"/>
          <w:b w:val="0"/>
          <w:bCs/>
        </w:rPr>
        <w:t>Jarkko.t.</w:t>
      </w:r>
      <w:r w:rsidR="006B3006">
        <w:rPr>
          <w:rFonts w:cs="Arial"/>
          <w:b w:val="0"/>
          <w:bCs/>
        </w:rPr>
        <w:t>koskela</w:t>
      </w:r>
      <w:r w:rsidR="00385529" w:rsidRPr="006B3006">
        <w:rPr>
          <w:rFonts w:cs="Arial"/>
          <w:b w:val="0"/>
          <w:bCs/>
        </w:rPr>
        <w:t>@nokia.com</w:t>
      </w:r>
    </w:p>
    <w:p w14:paraId="2950C5AF" w14:textId="77777777" w:rsidR="00463675" w:rsidRPr="006B300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1F95B1" w14:textId="6F103964" w:rsidR="00E57BA2" w:rsidRPr="00E7017E" w:rsidRDefault="00C96413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SA2 and SA6 on their LSes regarding MCPTT UE handling </w:t>
      </w:r>
      <w:r w:rsidR="00B1743B">
        <w:rPr>
          <w:rFonts w:ascii="Arial" w:hAnsi="Arial" w:cs="Arial"/>
          <w:lang w:val="en-US"/>
        </w:rPr>
        <w:t xml:space="preserve">for multicast for multicast MBS delivery. RAN2 understand base don S2-2311672 that AF will ensure requirements are achieved by using appropriate periodicity for keep-alive packets during interruptions of media transmissions. </w:t>
      </w:r>
      <w:proofErr w:type="gramStart"/>
      <w:r w:rsidR="00B1743B">
        <w:rPr>
          <w:rFonts w:ascii="Arial" w:hAnsi="Arial" w:cs="Arial"/>
          <w:lang w:val="en-US"/>
        </w:rPr>
        <w:t>Thus</w:t>
      </w:r>
      <w:proofErr w:type="gramEnd"/>
      <w:r w:rsidR="00B1743B">
        <w:rPr>
          <w:rFonts w:ascii="Arial" w:hAnsi="Arial" w:cs="Arial"/>
          <w:lang w:val="en-US"/>
        </w:rPr>
        <w:t xml:space="preserve"> there is no need to capture anything in RAN2 specifications. 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4F3207F8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B1743B">
        <w:rPr>
          <w:rFonts w:ascii="Arial" w:hAnsi="Arial" w:cs="Arial"/>
          <w:b/>
        </w:rPr>
        <w:t>SA2 and SA6</w:t>
      </w:r>
      <w:r>
        <w:rPr>
          <w:rFonts w:ascii="Arial" w:hAnsi="Arial" w:cs="Arial"/>
          <w:b/>
        </w:rPr>
        <w:t xml:space="preserve"> group.</w:t>
      </w:r>
    </w:p>
    <w:p w14:paraId="61BB3C70" w14:textId="7558B2B8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B1743B">
        <w:rPr>
          <w:rFonts w:ascii="Arial" w:hAnsi="Arial" w:cs="Arial"/>
        </w:rPr>
        <w:t>SA2 and SA6 to provide any feedback if necessary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AE178CD" w14:textId="77777777" w:rsidR="00D237C3" w:rsidRDefault="00D237C3" w:rsidP="00D237C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RAN2#125</w:t>
      </w:r>
      <w:r>
        <w:rPr>
          <w:rFonts w:ascii="Arial" w:hAnsi="Arial" w:cs="Arial"/>
          <w:bCs/>
        </w:rPr>
        <w:tab/>
        <w:t>from 2024-02-26</w:t>
      </w:r>
      <w:r>
        <w:rPr>
          <w:rFonts w:ascii="Arial" w:hAnsi="Arial" w:cs="Arial"/>
          <w:bCs/>
        </w:rPr>
        <w:tab/>
        <w:t>to 2024-03-01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</w:t>
      </w:r>
    </w:p>
    <w:p w14:paraId="23F88F83" w14:textId="2E592ABB" w:rsidR="00C80332" w:rsidRDefault="005C0EDB" w:rsidP="00C8033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E02B07">
        <w:rPr>
          <w:rFonts w:ascii="Arial" w:hAnsi="Arial" w:cs="Arial"/>
          <w:bCs/>
        </w:rPr>
        <w:t>5bis</w:t>
      </w:r>
      <w:r>
        <w:rPr>
          <w:rFonts w:ascii="Arial" w:hAnsi="Arial" w:cs="Arial"/>
          <w:bCs/>
        </w:rPr>
        <w:tab/>
      </w:r>
      <w:r w:rsidR="00C80332">
        <w:rPr>
          <w:rFonts w:ascii="Arial" w:hAnsi="Arial" w:cs="Arial"/>
          <w:bCs/>
        </w:rPr>
        <w:t>from 2024-04-15</w:t>
      </w:r>
      <w:r w:rsidR="00C80332">
        <w:rPr>
          <w:rFonts w:ascii="Arial" w:hAnsi="Arial" w:cs="Arial"/>
          <w:bCs/>
        </w:rPr>
        <w:tab/>
        <w:t>to 2024-04-19</w:t>
      </w:r>
      <w:r w:rsidR="00C80332">
        <w:rPr>
          <w:rFonts w:ascii="Arial" w:hAnsi="Arial" w:cs="Arial"/>
          <w:bCs/>
        </w:rPr>
        <w:tab/>
      </w:r>
      <w:r w:rsidR="00C80332">
        <w:rPr>
          <w:rFonts w:ascii="Arial" w:hAnsi="Arial" w:cs="Arial"/>
          <w:bCs/>
        </w:rPr>
        <w:tab/>
        <w:t>China</w:t>
      </w:r>
      <w:r w:rsidR="00A12A2B">
        <w:rPr>
          <w:rFonts w:ascii="Arial" w:hAnsi="Arial" w:cs="Arial"/>
          <w:bCs/>
        </w:rPr>
        <w:t>, CN</w:t>
      </w:r>
    </w:p>
    <w:p w14:paraId="1E100730" w14:textId="11A66238" w:rsidR="007D6F54" w:rsidRDefault="007D6F5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2B3D2" w14:textId="77777777" w:rsidR="00496CBC" w:rsidRDefault="00496CBC">
      <w:r>
        <w:separator/>
      </w:r>
    </w:p>
  </w:endnote>
  <w:endnote w:type="continuationSeparator" w:id="0">
    <w:p w14:paraId="0BAA32A4" w14:textId="77777777" w:rsidR="00496CBC" w:rsidRDefault="00496CBC">
      <w:r>
        <w:continuationSeparator/>
      </w:r>
    </w:p>
  </w:endnote>
  <w:endnote w:type="continuationNotice" w:id="1">
    <w:p w14:paraId="2004DCDC" w14:textId="77777777" w:rsidR="00496CBC" w:rsidRDefault="00496C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40C76" w14:textId="77777777" w:rsidR="00496CBC" w:rsidRDefault="00496CBC">
      <w:r>
        <w:separator/>
      </w:r>
    </w:p>
  </w:footnote>
  <w:footnote w:type="continuationSeparator" w:id="0">
    <w:p w14:paraId="3BEFC464" w14:textId="77777777" w:rsidR="00496CBC" w:rsidRDefault="00496CBC">
      <w:r>
        <w:continuationSeparator/>
      </w:r>
    </w:p>
  </w:footnote>
  <w:footnote w:type="continuationNotice" w:id="1">
    <w:p w14:paraId="65A69CC1" w14:textId="77777777" w:rsidR="00496CBC" w:rsidRDefault="00496C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8"/>
  </w:num>
  <w:num w:numId="2" w16cid:durableId="1307589789">
    <w:abstractNumId w:val="7"/>
  </w:num>
  <w:num w:numId="3" w16cid:durableId="1953433346">
    <w:abstractNumId w:val="4"/>
  </w:num>
  <w:num w:numId="4" w16cid:durableId="910777064">
    <w:abstractNumId w:val="0"/>
  </w:num>
  <w:num w:numId="5" w16cid:durableId="80234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2"/>
  </w:num>
  <w:num w:numId="7" w16cid:durableId="1223102954">
    <w:abstractNumId w:val="1"/>
  </w:num>
  <w:num w:numId="8" w16cid:durableId="1270089718">
    <w:abstractNumId w:val="10"/>
  </w:num>
  <w:num w:numId="9" w16cid:durableId="1777629406">
    <w:abstractNumId w:val="6"/>
  </w:num>
  <w:num w:numId="10" w16cid:durableId="1712924797">
    <w:abstractNumId w:val="5"/>
  </w:num>
  <w:num w:numId="11" w16cid:durableId="111077965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57D2F"/>
    <w:rsid w:val="00086D22"/>
    <w:rsid w:val="00096232"/>
    <w:rsid w:val="000A4AEA"/>
    <w:rsid w:val="000B16CD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01F82"/>
    <w:rsid w:val="00220708"/>
    <w:rsid w:val="00220F1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52B0D"/>
    <w:rsid w:val="00463675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B3006"/>
    <w:rsid w:val="006D1114"/>
    <w:rsid w:val="006D5FCC"/>
    <w:rsid w:val="006F7688"/>
    <w:rsid w:val="00701A2B"/>
    <w:rsid w:val="00706717"/>
    <w:rsid w:val="007141F1"/>
    <w:rsid w:val="007261FF"/>
    <w:rsid w:val="007822EF"/>
    <w:rsid w:val="00787EAC"/>
    <w:rsid w:val="007A671D"/>
    <w:rsid w:val="007D6F54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5246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B1743B"/>
    <w:rsid w:val="00B218A7"/>
    <w:rsid w:val="00B255A7"/>
    <w:rsid w:val="00B33A9B"/>
    <w:rsid w:val="00B34F34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750D8"/>
    <w:rsid w:val="00C80332"/>
    <w:rsid w:val="00C96413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53B06"/>
    <w:rsid w:val="00D65530"/>
    <w:rsid w:val="00D74A1C"/>
    <w:rsid w:val="00D75660"/>
    <w:rsid w:val="00D876BF"/>
    <w:rsid w:val="00D8797D"/>
    <w:rsid w:val="00DC6C67"/>
    <w:rsid w:val="00DF7F04"/>
    <w:rsid w:val="00E02B07"/>
    <w:rsid w:val="00E261AC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5AIRPNAIUNRU-859666464-15985</_dlc_DocId>
    <_dlc_DocIdUrl xmlns="71c5aaf6-e6ce-465b-b873-5148d2a4c105">
      <Url>https://nokia.sharepoint.com/sites/c5g/e2earch/_layouts/15/DocIdRedir.aspx?ID=5AIRPNAIUNRU-859666464-15985</Url>
      <Description>5AIRPNAIUNRU-859666464-15985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purl.org/dc/elements/1.1/"/>
    <ds:schemaRef ds:uri="83f22d2f-d16e-4be6-ad4f-29fa0b067c3c"/>
    <ds:schemaRef ds:uri="http://schemas.microsoft.com/office/2006/documentManagement/types"/>
    <ds:schemaRef ds:uri="http://www.w3.org/XML/1998/namespace"/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a3840f4f-04be-43d1-b2ef-6ff1382503c7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63F537B-C0CC-4B5D-8158-BC5A53807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170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1172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Nokia (Jarkko)</cp:lastModifiedBy>
  <cp:revision>171</cp:revision>
  <cp:lastPrinted>2002-04-23T00:10:00Z</cp:lastPrinted>
  <dcterms:created xsi:type="dcterms:W3CDTF">2017-05-18T09:56:00Z</dcterms:created>
  <dcterms:modified xsi:type="dcterms:W3CDTF">2023-11-03T09:27:00Z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7098858c-9b7a-4860-81b1-46ee18751163</vt:lpwstr>
  </property>
  <property fmtid="{D5CDD505-2E9C-101B-9397-08002B2CF9AE}" pid="4" name="MediaServiceImageTags">
    <vt:lpwstr/>
  </property>
</Properties>
</file>